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C9" w:rsidRPr="00FD4575" w:rsidRDefault="00F069C9" w:rsidP="00F069C9">
      <w:pPr>
        <w:spacing w:line="360" w:lineRule="auto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FD4575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Ներկայացված   գնային   առաջարկները</w:t>
      </w:r>
      <w:r w:rsidRPr="00FD4575">
        <w:rPr>
          <w:rFonts w:ascii="GHEA Grapalat" w:hAnsi="GHEA Grapalat" w:cs="Sylfaen"/>
          <w:b/>
          <w:color w:val="000000" w:themeColor="text1"/>
          <w:sz w:val="22"/>
          <w:szCs w:val="22"/>
        </w:rPr>
        <w:t xml:space="preserve"> առանց </w:t>
      </w:r>
      <w:r w:rsidR="00FD4575" w:rsidRPr="00FD4575">
        <w:rPr>
          <w:rFonts w:ascii="GHEA Grapalat" w:hAnsi="GHEA Grapalat" w:cs="Sylfaen"/>
          <w:b/>
          <w:color w:val="000000" w:themeColor="text1"/>
          <w:sz w:val="22"/>
          <w:szCs w:val="22"/>
        </w:rPr>
        <w:t xml:space="preserve"> </w:t>
      </w:r>
      <w:r w:rsidRPr="00FD4575">
        <w:rPr>
          <w:rFonts w:ascii="GHEA Grapalat" w:hAnsi="GHEA Grapalat" w:cs="Sylfaen"/>
          <w:b/>
          <w:color w:val="000000" w:themeColor="text1"/>
          <w:sz w:val="22"/>
          <w:szCs w:val="22"/>
        </w:rPr>
        <w:t>ԱԱՀ-ի</w:t>
      </w:r>
    </w:p>
    <w:tbl>
      <w:tblPr>
        <w:tblW w:w="91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1800"/>
        <w:gridCol w:w="1687"/>
        <w:gridCol w:w="11"/>
        <w:gridCol w:w="11"/>
        <w:gridCol w:w="10"/>
        <w:gridCol w:w="1574"/>
        <w:gridCol w:w="1574"/>
        <w:gridCol w:w="1574"/>
      </w:tblGrid>
      <w:tr w:rsidR="00FD4575" w:rsidRPr="006714F8" w:rsidTr="007F7A34">
        <w:trPr>
          <w:trHeight w:val="473"/>
          <w:jc w:val="center"/>
        </w:trPr>
        <w:tc>
          <w:tcPr>
            <w:tcW w:w="932" w:type="dxa"/>
            <w:vMerge w:val="restart"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  <w:t>Չափաբաժնի համարը</w:t>
            </w:r>
          </w:p>
        </w:tc>
        <w:tc>
          <w:tcPr>
            <w:tcW w:w="1800" w:type="dxa"/>
            <w:vMerge w:val="restart"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  <w:t>Չափաբաժնի անվանումը</w:t>
            </w:r>
          </w:p>
        </w:tc>
        <w:tc>
          <w:tcPr>
            <w:tcW w:w="6441" w:type="dxa"/>
            <w:gridSpan w:val="7"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  <w:t>Ներկայացված գնային առաջարկներն առանց ԱԱՀ</w:t>
            </w:r>
            <w:r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  <w:t>-ի</w:t>
            </w:r>
          </w:p>
        </w:tc>
      </w:tr>
      <w:tr w:rsidR="00FD4575" w:rsidRPr="006714F8" w:rsidTr="007F7A34">
        <w:trPr>
          <w:trHeight w:val="591"/>
          <w:jc w:val="center"/>
        </w:trPr>
        <w:tc>
          <w:tcPr>
            <w:tcW w:w="932" w:type="dxa"/>
            <w:vMerge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  <w:gridSpan w:val="4"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114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 w:rsidRPr="006714F8">
              <w:rPr>
                <w:rFonts w:ascii="GHEA Grapalat" w:hAnsi="GHEA Grapalat"/>
                <w:b/>
                <w:sz w:val="18"/>
                <w:szCs w:val="18"/>
              </w:rPr>
              <w:t>Ավտոֆան Էյ Սի</w:t>
            </w:r>
            <w:r w:rsidRPr="006714F8">
              <w:rPr>
                <w:rFonts w:ascii="GHEA Grapalat" w:hAnsi="GHEA Grapalat"/>
                <w:b/>
                <w:sz w:val="18"/>
                <w:szCs w:val="18"/>
                <w:lang w:val="hy-AM"/>
              </w:rPr>
              <w:t>» ՍՊԸ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 w:rsidRPr="006714F8">
              <w:rPr>
                <w:rFonts w:ascii="GHEA Grapalat" w:hAnsi="GHEA Grapalat"/>
                <w:b/>
                <w:sz w:val="18"/>
                <w:szCs w:val="18"/>
              </w:rPr>
              <w:t>Ժակ և Գոռ</w:t>
            </w:r>
            <w:r w:rsidRPr="006714F8">
              <w:rPr>
                <w:rFonts w:ascii="GHEA Grapalat" w:hAnsi="GHEA Grapalat"/>
                <w:b/>
                <w:sz w:val="18"/>
                <w:szCs w:val="18"/>
                <w:lang w:val="hy-AM"/>
              </w:rPr>
              <w:t>» ՍՊԸ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pStyle w:val="BodyTextIndent2"/>
              <w:spacing w:line="240" w:lineRule="auto"/>
              <w:ind w:hanging="119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b/>
                <w:sz w:val="18"/>
                <w:szCs w:val="18"/>
              </w:rPr>
              <w:t>ԱՁ Գարիկ Ներսիսյան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pStyle w:val="BodyTextIndent2"/>
              <w:spacing w:line="240" w:lineRule="auto"/>
              <w:ind w:hanging="73"/>
              <w:jc w:val="center"/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b/>
                <w:sz w:val="18"/>
                <w:szCs w:val="18"/>
              </w:rPr>
              <w:t>&lt;&lt;Սենտրալ&gt;&gt;ՍՊԸ</w:t>
            </w:r>
          </w:p>
        </w:tc>
      </w:tr>
      <w:tr w:rsidR="00FD4575" w:rsidRPr="006714F8" w:rsidTr="007F7A34">
        <w:trPr>
          <w:trHeight w:val="53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bookmarkStart w:id="0" w:name="_GoBack" w:colFirst="3" w:colLast="3"/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Յուղ </w:t>
            </w:r>
            <w:r w:rsidRPr="001D2A13">
              <w:rPr>
                <w:rFonts w:ascii="Sylfaen" w:hAnsi="Sylfaen"/>
                <w:sz w:val="18"/>
                <w:szCs w:val="18"/>
              </w:rPr>
              <w:t>Turbo Disel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15 </w:t>
            </w:r>
            <w:r w:rsidRPr="001D2A13">
              <w:rPr>
                <w:rFonts w:ascii="Sylfaen" w:hAnsi="Sylfaen"/>
                <w:sz w:val="18"/>
                <w:szCs w:val="18"/>
              </w:rPr>
              <w:t>W 40)</w:t>
            </w:r>
          </w:p>
        </w:tc>
        <w:tc>
          <w:tcPr>
            <w:tcW w:w="1719" w:type="dxa"/>
            <w:gridSpan w:val="4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563,333</w:t>
            </w:r>
          </w:p>
        </w:tc>
        <w:tc>
          <w:tcPr>
            <w:tcW w:w="1574" w:type="dxa"/>
            <w:vAlign w:val="center"/>
          </w:tcPr>
          <w:p w:rsidR="00FD4575" w:rsidRPr="00165B3B" w:rsidRDefault="00FD4575" w:rsidP="007F7A34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r w:rsidRPr="00165B3B">
              <w:rPr>
                <w:rFonts w:ascii="GHEA Grapalat" w:hAnsi="GHEA Grapalat"/>
                <w:color w:val="FF0000"/>
                <w:sz w:val="18"/>
                <w:szCs w:val="18"/>
              </w:rPr>
              <w:t>560,000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>816,666.67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bookmarkEnd w:id="0"/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Յուղ դիզել</w:t>
            </w:r>
            <w:r w:rsidRPr="001D2A13">
              <w:rPr>
                <w:rFonts w:ascii="Sylfaen" w:hAnsi="Sylfaen" w:cs="Arial"/>
                <w:sz w:val="18"/>
                <w:szCs w:val="18"/>
              </w:rPr>
              <w:t xml:space="preserve">       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15 </w:t>
            </w:r>
            <w:r w:rsidRPr="001D2A13">
              <w:rPr>
                <w:rFonts w:ascii="Sylfaen" w:hAnsi="Sylfaen"/>
                <w:sz w:val="18"/>
                <w:szCs w:val="18"/>
              </w:rPr>
              <w:t>W 40)</w:t>
            </w:r>
          </w:p>
        </w:tc>
        <w:tc>
          <w:tcPr>
            <w:tcW w:w="1719" w:type="dxa"/>
            <w:gridSpan w:val="4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714F8">
              <w:rPr>
                <w:rFonts w:ascii="GHEA Grapalat" w:hAnsi="GHEA Grapalat" w:cs="Arial"/>
                <w:sz w:val="18"/>
                <w:szCs w:val="18"/>
              </w:rPr>
              <w:t>563,333</w:t>
            </w:r>
          </w:p>
        </w:tc>
        <w:tc>
          <w:tcPr>
            <w:tcW w:w="1574" w:type="dxa"/>
            <w:vAlign w:val="center"/>
          </w:tcPr>
          <w:p w:rsidR="00FD4575" w:rsidRPr="00165B3B" w:rsidRDefault="00FD4575" w:rsidP="007F7A34">
            <w:pPr>
              <w:jc w:val="center"/>
              <w:rPr>
                <w:rFonts w:ascii="GHEA Grapalat" w:hAnsi="GHEA Grapalat" w:cs="Arial"/>
                <w:color w:val="FF0000"/>
                <w:sz w:val="18"/>
                <w:szCs w:val="18"/>
              </w:rPr>
            </w:pPr>
            <w:r w:rsidRPr="00165B3B">
              <w:rPr>
                <w:rFonts w:ascii="GHEA Grapalat" w:hAnsi="GHEA Grapalat" w:cs="Arial"/>
                <w:color w:val="FF0000"/>
                <w:sz w:val="18"/>
                <w:szCs w:val="18"/>
              </w:rPr>
              <w:t>560,000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>783,333.33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trHeight w:val="395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Յուղ շարժիչի</w:t>
            </w:r>
          </w:p>
        </w:tc>
        <w:tc>
          <w:tcPr>
            <w:tcW w:w="1719" w:type="dxa"/>
            <w:gridSpan w:val="4"/>
            <w:vAlign w:val="center"/>
          </w:tcPr>
          <w:p w:rsidR="00FD4575" w:rsidRPr="00165B3B" w:rsidRDefault="00FD4575" w:rsidP="007F7A3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165B3B">
              <w:rPr>
                <w:rFonts w:ascii="GHEA Grapalat" w:hAnsi="GHEA Grapalat" w:cs="Arial"/>
                <w:color w:val="FF0000"/>
                <w:sz w:val="18"/>
                <w:szCs w:val="18"/>
              </w:rPr>
              <w:t>281,667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714F8">
              <w:rPr>
                <w:rFonts w:ascii="GHEA Grapalat" w:hAnsi="GHEA Grapalat" w:cs="Arial"/>
                <w:sz w:val="18"/>
                <w:szCs w:val="18"/>
              </w:rPr>
              <w:t>300,000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291666.667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Յուղ հիդրավլիկ</w:t>
            </w:r>
          </w:p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719" w:type="dxa"/>
            <w:gridSpan w:val="4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572,000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600,000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600,000.00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Քսայուղ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тавот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   </w:t>
            </w:r>
            <w:r w:rsidRPr="001D2A13">
              <w:rPr>
                <w:rFonts w:ascii="Sylfaen" w:hAnsi="Sylfaen"/>
                <w:sz w:val="18"/>
                <w:szCs w:val="18"/>
              </w:rPr>
              <w:t>LITOL-24</w:t>
            </w:r>
          </w:p>
        </w:tc>
        <w:tc>
          <w:tcPr>
            <w:tcW w:w="1719" w:type="dxa"/>
            <w:gridSpan w:val="4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232,500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231,667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216,666.67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Արգելակման հեղուկ </w:t>
            </w:r>
            <w:r w:rsidRPr="001D2A13">
              <w:rPr>
                <w:rFonts w:ascii="Sylfaen" w:hAnsi="Sylfaen"/>
                <w:sz w:val="18"/>
                <w:szCs w:val="18"/>
              </w:rPr>
              <w:t>(DOT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1D2A13">
              <w:rPr>
                <w:rFonts w:ascii="Sylfaen" w:hAnsi="Sylfaen"/>
                <w:sz w:val="18"/>
                <w:szCs w:val="18"/>
              </w:rPr>
              <w:t>4)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-0,5 մգ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65B3B">
              <w:rPr>
                <w:rFonts w:ascii="GHEA Grapalat" w:hAnsi="GHEA Grapalat"/>
                <w:color w:val="FF0000"/>
                <w:sz w:val="18"/>
                <w:szCs w:val="18"/>
              </w:rPr>
              <w:t>20,417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20,833.33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Յուղի զտիչ евро 2   (камаз ,маз)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116,666.67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Յուղի զտիչ </w:t>
            </w:r>
            <w:r w:rsidRPr="001D2A13">
              <w:rPr>
                <w:rFonts w:ascii="Sylfaen" w:hAnsi="Sylfaen" w:cs="Arial"/>
                <w:sz w:val="18"/>
                <w:szCs w:val="18"/>
              </w:rPr>
              <w:t>(</w:t>
            </w: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ԳԱԶ, ԶԻԼ</w:t>
            </w:r>
            <w:r w:rsidRPr="001D2A13">
              <w:rPr>
                <w:rFonts w:ascii="Sylfaen" w:hAnsi="Sylfaen" w:cs="Arial"/>
                <w:sz w:val="18"/>
                <w:szCs w:val="18"/>
              </w:rPr>
              <w:t>)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8,250.0</w:t>
            </w:r>
          </w:p>
        </w:tc>
      </w:tr>
      <w:tr w:rsidR="00FD4575" w:rsidRPr="006714F8" w:rsidTr="007F7A34">
        <w:trPr>
          <w:trHeight w:val="305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Օդի զտիչ </w:t>
            </w:r>
            <w:r w:rsidRPr="001D2A13">
              <w:rPr>
                <w:rFonts w:ascii="Sylfaen" w:hAnsi="Sylfaen" w:cs="Arial"/>
                <w:sz w:val="18"/>
                <w:szCs w:val="18"/>
                <w:lang w:val="ru-RU"/>
              </w:rPr>
              <w:t>евро 2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77,500.0</w:t>
            </w:r>
          </w:p>
        </w:tc>
      </w:tr>
      <w:tr w:rsidR="00FD4575" w:rsidRPr="006714F8" w:rsidTr="007F7A34">
        <w:trPr>
          <w:trHeight w:val="350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10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Վառելիքի զտիչ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137,500.00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11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Հակասառեցնող </w:t>
            </w:r>
            <w:r w:rsidRPr="001D2A13">
              <w:rPr>
                <w:rFonts w:ascii="Sylfaen" w:hAnsi="Sylfaen" w:cs="Arial"/>
                <w:sz w:val="18"/>
                <w:szCs w:val="18"/>
              </w:rPr>
              <w:t>ALYASKA (</w:t>
            </w: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կանաչ, կապույտ</w:t>
            </w:r>
            <w:r w:rsidRPr="001D2A13">
              <w:rPr>
                <w:rFonts w:ascii="Sylfaen" w:hAnsi="Sylfaen" w:cs="Arial"/>
                <w:sz w:val="18"/>
                <w:szCs w:val="18"/>
              </w:rPr>
              <w:t>)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165B3B" w:rsidRDefault="00FD4575" w:rsidP="007F7A34">
            <w:pPr>
              <w:jc w:val="center"/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</w:pPr>
            <w:r w:rsidRPr="00165B3B">
              <w:rPr>
                <w:rFonts w:ascii="GHEA Grapalat" w:hAnsi="GHEA Grapalat"/>
                <w:color w:val="FF0000"/>
                <w:sz w:val="18"/>
                <w:szCs w:val="18"/>
              </w:rPr>
              <w:t>105,000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195,833.33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12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Ապակի լվացող հեղուկ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165B3B" w:rsidRDefault="00FD4575" w:rsidP="007F7A34">
            <w:pPr>
              <w:jc w:val="center"/>
              <w:rPr>
                <w:rFonts w:ascii="GHEA Grapalat" w:hAnsi="GHEA Grapalat" w:cs="Arial"/>
                <w:color w:val="FF0000"/>
                <w:sz w:val="18"/>
                <w:szCs w:val="18"/>
              </w:rPr>
            </w:pPr>
            <w:r w:rsidRPr="00165B3B">
              <w:rPr>
                <w:rFonts w:ascii="GHEA Grapalat" w:hAnsi="GHEA Grapalat" w:cs="Arial"/>
                <w:color w:val="FF0000"/>
                <w:sz w:val="18"/>
                <w:szCs w:val="18"/>
              </w:rPr>
              <w:t>26,667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29,166.67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1D2A13">
              <w:rPr>
                <w:rFonts w:ascii="Sylfaen" w:hAnsi="Sylfaen" w:cs="Sylfaen"/>
                <w:sz w:val="18"/>
                <w:szCs w:val="18"/>
              </w:rPr>
              <w:t>TAD  17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165B3B" w:rsidRDefault="00FD4575" w:rsidP="007F7A34">
            <w:pPr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  <w:r w:rsidRPr="00165B3B">
              <w:rPr>
                <w:rFonts w:ascii="GHEA Grapalat" w:hAnsi="GHEA Grapalat" w:cs="Sylfaen"/>
                <w:color w:val="FF0000"/>
                <w:sz w:val="18"/>
                <w:szCs w:val="18"/>
              </w:rPr>
              <w:t>75,000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Ջրի հովացման ռադիատոր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470,833.33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470,000.0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Ջրի պոմպ եվրո-2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93,333.33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92,500.0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Մխոց եվրո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135,000.0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Մխոցի օղակ եվրո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80,000.0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Օդի կոմպրեսոր 1-մխոց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216,666.67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205,000.0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Պոմպ յուղի </w:t>
            </w:r>
            <w:r w:rsidRPr="001D2A13">
              <w:rPr>
                <w:rFonts w:ascii="Sylfaen" w:hAnsi="Sylfaen" w:cs="Arial"/>
                <w:sz w:val="18"/>
                <w:szCs w:val="18"/>
                <w:lang w:val="ru-RU"/>
              </w:rPr>
              <w:t>нш</w:t>
            </w:r>
            <w:r w:rsidRPr="001D2A13">
              <w:rPr>
                <w:rFonts w:ascii="Sylfaen" w:hAnsi="Sylfaen" w:cs="Arial"/>
                <w:sz w:val="18"/>
                <w:szCs w:val="18"/>
              </w:rPr>
              <w:t xml:space="preserve"> 50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133,333.33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Գեներատոր 95</w:t>
            </w:r>
            <w:r w:rsidRPr="001D2A13">
              <w:rPr>
                <w:rFonts w:ascii="Sylfaen" w:hAnsi="Sylfaen"/>
                <w:sz w:val="18"/>
                <w:szCs w:val="18"/>
              </w:rPr>
              <w:t>A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220,833.33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Ղեկի պոմպ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208,333.33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185,000.0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Ծնկաձև լիսեռ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коленвал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 եվրո-1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516,666.67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Շարժիչի բլոկ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1,166,666.67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Ռադիատորի օդափոխիչ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9,166.67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D2A13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Արգելակի կալոտկա եվրո -</w:t>
            </w:r>
            <w:r w:rsidRPr="001D2A13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93,333.33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D2A13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Արգելակի կալոտկա եվրո -</w:t>
            </w:r>
            <w:r w:rsidRPr="001D2A13">
              <w:rPr>
                <w:rFonts w:ascii="Sylfaen" w:hAnsi="Sylfae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65,000.0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Թափանիվ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маховик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176,666.67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175,000.0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28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Ղեկի ձող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70,000.00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29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Սկավառակ եվրո -3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123,333.33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125,000.00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Թափանիվ պսակ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венец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146,666.67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Ամորտիզատոր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213,333.33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185,000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Թափքի ամորտիզատոր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17,000.00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Նստատեղի ամորտիզատոր</w:t>
            </w:r>
          </w:p>
        </w:tc>
        <w:tc>
          <w:tcPr>
            <w:tcW w:w="1719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Յուղի բաք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185,000.00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Վառելիքի բաք 210 լ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45,000.00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Արգելակի թմբուկ 65115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210,000.00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195,000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Բաք ջրի 2,5 լ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3,375.00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Ջրի ընդարձակման բաք 65115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18,666.67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39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կոշիկ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151,666.67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Պտտուտակ կարդանի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11,666.67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Լիսեռ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вал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030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33,333.4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Օդափոխիչ 24 վ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40,000.00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Յուղի ցուցիչ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16,000.00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15,000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Արգելակի ցուցիչ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4,333.33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Ջրի ցուցիչ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11,250.0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Հետևի լույսի ցուցիչ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12,083.33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11,250.0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47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Ներդիր ռ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110,000.00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105,000.0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Օդի բաշխիչ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21,333.33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49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թև բռոնզ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38,000.00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35,000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թև ալյումին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17,333.33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թև պոլիմեր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14,666.67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Հանգույցի թև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22,666.67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Քամիչ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выжимной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26,000.00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22,500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Զանգվածի  անջատիչ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8,000.00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Փոխանցման ընկույզ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9,500.00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Լիսեռի ընկույզ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Լիսեռի ընկույզ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ընկույզ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27,000.00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59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Անիվի ընկույզ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29,166.67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Թև մխոցի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57,500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Գլղավոր կալանքի գլան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16,000.00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62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Խլացուցիչ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90,000.00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Կոմպրեսորի մխոցի գլուխ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40,000.00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Արգելակի հիմնական  փական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38,000.00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35,000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Հայելու փական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21,666.67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Օղակաձև փական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Ձեռքի արգելակի ծորակ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605,000.00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60,000.0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Արտակարգ ծորակ կանգնելու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11,250.0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69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Մարտկոցի կափարիչի ամրակ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2,083.33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70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Լամպ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4,166.67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4,000.0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Լիստ դեմի 65115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110,000.00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105,000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Շրջադարձի կրկնողիչ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6,000.00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Ոտնաթաթ հետևի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21,250.00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Քառակի պաշտպանության փական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23,333.33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75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Փական նասոսի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4833.4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Ռեմեն եվրո</w:t>
            </w:r>
          </w:p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91,666.67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80,000.0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77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Թերմոստատ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15,333.33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Սեղմիչ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79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Արտակարգ կոճակ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4,750.0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80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Հատակի ռեզին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15,833.33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81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Ղեկ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18,333.33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82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Կոլեկտոր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61,666.67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83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Արգելակի պահոց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84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Ընկույզի գլխարկ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85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Պաշպանիչ գլխարկ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5,333.33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Դիֆրագմա 24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7,500.00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87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Դիոդային կամուրջ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A9224A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A9224A">
              <w:rPr>
                <w:rFonts w:ascii="GHEA Grapalat" w:hAnsi="GHEA Grapalat"/>
                <w:color w:val="C00000"/>
                <w:sz w:val="18"/>
                <w:szCs w:val="18"/>
              </w:rPr>
              <w:t>14,166.67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88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Հրող սկավառակ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151,666.67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145,000.0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89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Արգելակի  գամել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1,250.00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1166.7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90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Բոցավառման անջատիչ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9,500.00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91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Հայելի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92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Արգելակի տեսախցիկ առջևի 20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es-ES"/>
              </w:rPr>
              <w:t>93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Կառդան 983 մմ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183,333.33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185,000.0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94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Կնոպկա վառելիքի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11,666.67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95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Բաժանարարի ներառման փական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96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Փական երկմայրուղային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10,833.33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97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Եռակի 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պաշտպանության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lastRenderedPageBreak/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10,666.67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98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Կիսալուսին մխոց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99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Հետևի կես առանցք </w:t>
            </w:r>
            <w:r w:rsidRPr="001D2A13">
              <w:rPr>
                <w:rFonts w:ascii="Sylfaen" w:hAnsi="Sylfaen"/>
                <w:sz w:val="18"/>
                <w:szCs w:val="18"/>
              </w:rPr>
              <w:t>(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полуось</w:t>
            </w:r>
            <w:r w:rsidRPr="001D2A13">
              <w:rPr>
                <w:rFonts w:ascii="Sylfaen" w:hAnsi="Sylfaen"/>
                <w:sz w:val="18"/>
                <w:szCs w:val="18"/>
              </w:rPr>
              <w:t>)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571,666.67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550,000.0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Ապահովիչ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7,500.00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Պոմպի շարժիչ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42,500.00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40,000.0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Հարթակ կլանիչի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4,625.00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Ոտնակների բլոկ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17,333.33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Գալովկայի պտուտակ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105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Պտուտակ 10*70*1,25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20,833.33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Հիդրավլիկ կցորդի լիսեռ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9,333.33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Վետրովիկ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Կոլեկտորի թև 048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10,833.33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109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Միավորի գլխի ուղեցույցի թև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Պտտվող բռունցքի թև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Փակ բռունցքի թև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14,166.67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Պտուտակային թև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4,500.00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Ընկույզ 027 լիսեռի 511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19,333.33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ընկույզ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Էներգիայի կուտակիչի ծալքավորում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2,916.67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Սենսոր սալյակի բաքի 250 լ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117</w:t>
            </w:r>
          </w:p>
        </w:tc>
        <w:tc>
          <w:tcPr>
            <w:tcW w:w="1800" w:type="dxa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Սեխմիչ 12մմ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trHeight w:val="395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Օղակաձև փական</w:t>
            </w:r>
          </w:p>
        </w:tc>
        <w:tc>
          <w:tcPr>
            <w:tcW w:w="1709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84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119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Իմպուլսային փարոս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17,000.00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Հավասարակշռող թև պոլիմեր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Հանգույցի թև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trHeight w:val="476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Շարժիչ եվրո-3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6,883,333.33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trHeight w:val="404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Գալովկա բլոկի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266,666.67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15,000,000.0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Լիսեռ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распредвал пао камаз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59,166.67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Ծնկաձև լիսեռ Коленвал пао камаз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787,500.00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1,250,000.0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Մխոցային խումբ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101,666.67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Արդուկի հավաքածու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прогладка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Ստրատեր եվրո -3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170,000.00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129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Գեներատոր եվրո-</w:t>
            </w: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lastRenderedPageBreak/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110,000.00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105,000.0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130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Ներդիրներ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вкладыши коренавой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155,000.00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Ներդիրներ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шатунный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103,333.33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Կափարիչ գալովկի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8,666.67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Թափանիվ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махавик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135,000.00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400,000.0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Պոմպ յուղի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пао камаз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191,666.67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175,000.0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Կես օղակ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 xml:space="preserve"> полуколца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10,833.33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Ֆիկսատոր թափանիվ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17,333.33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Միացնող գավազան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шатун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320,000.00</w:t>
            </w:r>
          </w:p>
        </w:tc>
        <w:tc>
          <w:tcPr>
            <w:tcW w:w="1574" w:type="dxa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300,000.0</w:t>
            </w:r>
          </w:p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Փական պոմպի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9,333.33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139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Պոմպի շարժիչ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11,250.00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Պոմպ սալյակի 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насос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120,833.33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 xml:space="preserve">Վարդակ </w:t>
            </w:r>
            <w:r w:rsidRPr="001D2A13">
              <w:rPr>
                <w:rFonts w:ascii="Sylfaen" w:hAnsi="Sylfaen"/>
                <w:sz w:val="18"/>
                <w:szCs w:val="18"/>
                <w:lang w:val="ru-RU"/>
              </w:rPr>
              <w:t>форсунка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79,166.67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Վիտիլատոր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800,000.00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Պոմպ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450,000.00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Փեջի ռալիատոր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/>
                <w:sz w:val="18"/>
                <w:szCs w:val="18"/>
                <w:lang w:val="hy-AM"/>
              </w:rPr>
              <w:t>Ռոլիկ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Գրեյդերի դանակ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400,000.00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Ձնամաքրման  շերեփի ռեզին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605,000.00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Զիլ ՊԳՈՒ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149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Կամազի-ՊԳՈԻ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238,333.33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Դիսկ ԶԻԼ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21,666.67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Պլիտա ԶԻԼ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Շերեփի ատամ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160,000.00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Շերեփի ատամ անկյունային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Մարտկոց 100</w:t>
            </w:r>
            <w:r w:rsidRPr="001D2A13">
              <w:rPr>
                <w:rFonts w:ascii="Sylfaen" w:hAnsi="Sylfaen" w:cs="Arial"/>
                <w:sz w:val="18"/>
                <w:szCs w:val="18"/>
              </w:rPr>
              <w:t>AM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330,000.00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trHeight w:val="53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Մարտկոց 190</w:t>
            </w:r>
            <w:r w:rsidRPr="001D2A13">
              <w:rPr>
                <w:rFonts w:ascii="Sylfaen" w:hAnsi="Sylfaen" w:cs="Arial"/>
                <w:sz w:val="18"/>
                <w:szCs w:val="18"/>
              </w:rPr>
              <w:t>A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586,666.67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Արգելակային կոշիկ </w:t>
            </w:r>
            <w:r w:rsidRPr="001D2A13">
              <w:rPr>
                <w:rFonts w:ascii="Sylfaen" w:hAnsi="Sylfaen" w:cs="Arial"/>
                <w:sz w:val="18"/>
                <w:szCs w:val="18"/>
                <w:lang w:val="ru-RU"/>
              </w:rPr>
              <w:t>КАМАЗ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585,000.00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550,000.0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Արգելակային կոշիկ</w:t>
            </w:r>
            <w:r w:rsidRPr="001D2A13">
              <w:rPr>
                <w:rFonts w:ascii="Sylfaen" w:hAnsi="Sylfaen" w:cs="Arial"/>
                <w:sz w:val="18"/>
                <w:szCs w:val="18"/>
                <w:lang w:val="ru-RU"/>
              </w:rPr>
              <w:t xml:space="preserve"> ЗИЛ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160,000.00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145,000.0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Արգելակային կոշիկ</w:t>
            </w:r>
            <w:r w:rsidRPr="001D2A13">
              <w:rPr>
                <w:rFonts w:ascii="Sylfaen" w:hAnsi="Sylfaen" w:cs="Arial"/>
                <w:sz w:val="18"/>
                <w:szCs w:val="18"/>
                <w:lang w:val="ru-RU"/>
              </w:rPr>
              <w:t xml:space="preserve"> ГАЗ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130,000.00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159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>Արգելակային կոշիկ</w:t>
            </w:r>
            <w:r w:rsidRPr="001D2A13">
              <w:rPr>
                <w:rFonts w:ascii="Sylfaen" w:hAnsi="Sylfaen" w:cs="Arial"/>
                <w:sz w:val="18"/>
                <w:szCs w:val="18"/>
                <w:lang w:val="ru-RU"/>
              </w:rPr>
              <w:t xml:space="preserve"> МАЗ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Ճնշման խողովակ </w:t>
            </w:r>
            <w:r w:rsidRPr="001D2A13">
              <w:rPr>
                <w:rFonts w:ascii="Sylfaen" w:hAnsi="Sylfaen" w:cs="Arial"/>
                <w:sz w:val="18"/>
                <w:szCs w:val="18"/>
              </w:rPr>
              <w:t>N-19</w:t>
            </w: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  <w:tcBorders>
              <w:bottom w:val="single" w:sz="4" w:space="0" w:color="auto"/>
            </w:tcBorders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125,000.00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Ճնշման խողովակ </w:t>
            </w:r>
            <w:r w:rsidRPr="001D2A13">
              <w:rPr>
                <w:rFonts w:ascii="Sylfaen" w:hAnsi="Sylfaen" w:cs="Arial"/>
                <w:sz w:val="18"/>
                <w:szCs w:val="18"/>
              </w:rPr>
              <w:t>N-22</w:t>
            </w: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  <w:tcBorders>
              <w:bottom w:val="single" w:sz="4" w:space="0" w:color="auto"/>
            </w:tcBorders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Ճնշման խողովակ </w:t>
            </w:r>
            <w:r w:rsidRPr="001D2A13">
              <w:rPr>
                <w:rFonts w:ascii="Sylfaen" w:hAnsi="Sylfaen" w:cs="Arial"/>
                <w:sz w:val="18"/>
                <w:szCs w:val="18"/>
              </w:rPr>
              <w:t>N-27</w:t>
            </w:r>
          </w:p>
        </w:tc>
        <w:tc>
          <w:tcPr>
            <w:tcW w:w="1698" w:type="dxa"/>
            <w:gridSpan w:val="2"/>
            <w:tcBorders>
              <w:top w:val="nil"/>
            </w:tcBorders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  <w:tcBorders>
              <w:top w:val="nil"/>
            </w:tcBorders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tcBorders>
              <w:top w:val="nil"/>
            </w:tcBorders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163,333.33</w:t>
            </w:r>
          </w:p>
        </w:tc>
        <w:tc>
          <w:tcPr>
            <w:tcW w:w="1574" w:type="dxa"/>
            <w:tcBorders>
              <w:top w:val="nil"/>
            </w:tcBorders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175,000.0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163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 w:cs="Arial"/>
                <w:sz w:val="18"/>
                <w:szCs w:val="18"/>
                <w:lang w:val="hy-AM"/>
              </w:rPr>
              <w:t xml:space="preserve">Ճնշման խողովակ </w:t>
            </w:r>
            <w:r w:rsidRPr="001D2A13">
              <w:rPr>
                <w:rFonts w:ascii="Sylfaen" w:hAnsi="Sylfaen" w:cs="Arial"/>
                <w:sz w:val="18"/>
                <w:szCs w:val="18"/>
              </w:rPr>
              <w:t>N-32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190,000.00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 w:cs="Arial"/>
                <w:sz w:val="18"/>
                <w:szCs w:val="18"/>
                <w:lang w:val="hy-AM"/>
              </w:rPr>
              <w:t>æ»ñÙ³ëïÇ×³Ý³ÛÇÝ ïíÇã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ÚáõÕÇ ïíÇã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16,666.67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²ñ³·³ã³÷Ç ïíÇã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73,333.33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70,000.0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æñÇ ïíÇã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574" w:type="dxa"/>
            <w:vAlign w:val="center"/>
          </w:tcPr>
          <w:p w:rsidR="00FD4575" w:rsidRPr="009D6053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9D6053">
              <w:rPr>
                <w:rFonts w:ascii="GHEA Grapalat" w:hAnsi="GHEA Grapalat"/>
                <w:color w:val="C00000"/>
                <w:sz w:val="18"/>
                <w:szCs w:val="18"/>
              </w:rPr>
              <w:t>17,500.0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´»Ý½áµ³ùÇ ïíÇã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66,666.67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35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169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 w:cs="Arial"/>
                <w:sz w:val="18"/>
                <w:szCs w:val="18"/>
                <w:lang w:val="hy-AM"/>
              </w:rPr>
              <w:t>Ø³ñÙ³Ý ÁÝÃ³óùÇ ïíÇã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80</w:t>
            </w: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è³¹Ç³ïáñ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Â»ñÙáëï³ï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196,666.67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175,000.0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æñÇ åáÙå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96,666.67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95,000.0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 w:cs="Arial"/>
                <w:sz w:val="18"/>
                <w:szCs w:val="18"/>
                <w:lang w:val="hy-AM"/>
              </w:rPr>
              <w:t>ì³é³ñ³ÝÇ é³¹Ç³ïáñ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1,</w:t>
            </w: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6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33,333.3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1,600,000.0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öáË³ÝóÙ³Ý ïáõ÷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 w:cs="Arial"/>
                <w:sz w:val="18"/>
                <w:szCs w:val="18"/>
                <w:lang w:val="hy-AM"/>
              </w:rPr>
              <w:t>öî-Ç ³éç¨Ç ËóáõÏ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19166.7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 w:cs="Arial"/>
                <w:sz w:val="18"/>
                <w:szCs w:val="18"/>
                <w:lang w:val="hy-AM"/>
              </w:rPr>
              <w:t>öî-Ç Ñ»ï¨Ç ËóáõÏ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19166.7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 w:cs="Arial"/>
                <w:sz w:val="18"/>
                <w:szCs w:val="18"/>
              </w:rPr>
            </w:pPr>
            <w:r w:rsidRPr="001D2A13">
              <w:rPr>
                <w:rFonts w:ascii="Arial AM" w:hAnsi="Arial AM" w:cs="Arial"/>
                <w:sz w:val="18"/>
                <w:szCs w:val="18"/>
              </w:rPr>
              <w:t>öî-Ç ³é³Ýóù³Ï³É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</w:t>
            </w:r>
            <w:r>
              <w:rPr>
                <w:rFonts w:ascii="GHEA Grapalat" w:hAnsi="GHEA Grapalat"/>
                <w:color w:val="C00000"/>
                <w:sz w:val="18"/>
                <w:szCs w:val="18"/>
              </w:rPr>
              <w:t>0</w:t>
            </w: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,000.00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</w:t>
            </w: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D2A13">
              <w:rPr>
                <w:rFonts w:ascii="Sylfaen" w:hAnsi="Sylfaen" w:cs="Sylfaen"/>
                <w:sz w:val="18"/>
                <w:szCs w:val="18"/>
              </w:rPr>
              <w:t>Հիդրավլիկ</w:t>
            </w:r>
            <w:r w:rsidRPr="001D2A1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մխոցի</w:t>
            </w:r>
            <w:r w:rsidRPr="001D2A13">
              <w:rPr>
                <w:rFonts w:ascii="Sylfaen" w:hAnsi="Sylfaen" w:cs="Arial Armenian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ձող</w:t>
            </w:r>
            <w:r w:rsidRPr="001D2A13">
              <w:rPr>
                <w:rFonts w:ascii="Sylfaen" w:hAnsi="Sylfaen" w:cs="Arial Armenian"/>
                <w:sz w:val="18"/>
                <w:szCs w:val="18"/>
              </w:rPr>
              <w:t xml:space="preserve"> 1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դմ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179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D2A13">
              <w:rPr>
                <w:rFonts w:ascii="Sylfaen" w:hAnsi="Sylfaen" w:cs="Sylfaen"/>
                <w:color w:val="000000"/>
                <w:sz w:val="18"/>
                <w:szCs w:val="18"/>
              </w:rPr>
              <w:t>Հիդրավլիկի</w:t>
            </w:r>
            <w:r w:rsidRPr="001D2A13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color w:val="000000"/>
                <w:sz w:val="18"/>
                <w:szCs w:val="18"/>
              </w:rPr>
              <w:t>պուլտ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155,000.00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D2A13">
              <w:rPr>
                <w:rFonts w:ascii="Sylfaen" w:hAnsi="Sylfaen" w:cs="Sylfaen"/>
                <w:color w:val="000000"/>
                <w:sz w:val="18"/>
                <w:szCs w:val="18"/>
              </w:rPr>
              <w:t>Բարձր</w:t>
            </w:r>
            <w:r w:rsidRPr="001D2A13">
              <w:rPr>
                <w:rFonts w:ascii="Sylfaen" w:hAnsi="Sylfaen" w:cs="Arial Armenian"/>
                <w:color w:val="000000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color w:val="000000"/>
                <w:sz w:val="18"/>
                <w:szCs w:val="18"/>
              </w:rPr>
              <w:t>ճնշման</w:t>
            </w:r>
            <w:r w:rsidRPr="001D2A13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color w:val="000000"/>
                <w:sz w:val="18"/>
                <w:szCs w:val="18"/>
              </w:rPr>
              <w:t>խողովակ</w:t>
            </w:r>
            <w:r w:rsidRPr="001D2A13">
              <w:rPr>
                <w:rFonts w:ascii="Sylfaen" w:hAnsi="Sylfaen" w:cs="Arial Armenian"/>
                <w:color w:val="000000"/>
                <w:sz w:val="18"/>
                <w:szCs w:val="18"/>
              </w:rPr>
              <w:t xml:space="preserve"> 1</w:t>
            </w:r>
            <w:r w:rsidRPr="001D2A13">
              <w:rPr>
                <w:rFonts w:ascii="Sylfaen" w:hAnsi="Sylfaen" w:cs="Sylfaen"/>
                <w:color w:val="000000"/>
                <w:sz w:val="18"/>
                <w:szCs w:val="18"/>
              </w:rPr>
              <w:t>մ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123,333.33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Ð»ñÙ»ïÇÏ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Î³ñ¹³Ý³ÛÇÝ ÉÇë»é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18,333.33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¾É³ëïÇÏ Ùáõýï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5,833.33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Î³ñ¹³Ý³ÛÇÝ ÉÇë»éÇ ÙÇç³ÝÏÛ³É Ñ»Ý³Ï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Î³ñ¹³Ý³ÛÇÝ ÉÇë»éÇ Ë³ãáõÏÇ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33,333.33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è»¹áõÏïáñ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441,666.67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450,000.0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¸Çýý»ñ»ÝóÇ³É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¸Çýý»ñ»ÝóÇ³ÉÇ ³é³Ýóù³Ï³É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26,250.00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189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¼ëå³Ï (é»ëëáñ³)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95,000.0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¼ëå³Ï (é»ëëáñ³)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58,333.4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¼ëå³Ï (é»ëëáñ³)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26,666.67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Ô»Ï³ÛÇÝ Ï³ÉáõÝÇ Ë³ãáõÏ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64,166.67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ì³ÏáõÙ³ÛÇÝ áõÅ»Õ³ñ³ñ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41,250.00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êáõååáñïÇ ÙáÝÅ»ï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46,666.67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¶»Ý»ñ³ïáñ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155,000.00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160,000.0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¶»Ý»ñ³ïáñÇ ¹Çá¹³ÛÇÝ Ï³Ùñç³Ï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¶»Ý»ñ³ïáñÇ é»É»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26,250.00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198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¶»Ý»ñ³ïáñÇ ³é³Ýóù³Ï³É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11,666.4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199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êï³ñï»ñ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488,333.33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êï³ñ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տ</w:t>
            </w:r>
            <w:r w:rsidRPr="001D2A13">
              <w:rPr>
                <w:rFonts w:ascii="Arial AM" w:hAnsi="Arial AM"/>
                <w:sz w:val="18"/>
                <w:szCs w:val="18"/>
              </w:rPr>
              <w:t>»ñÇ é»É»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êï³ñï»ñÇ ³ÍáõË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16,666.67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´»Ý¹»ùë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37,500.00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êï³ñï»ñÇ Ïóáñ¹Çã (³íïáÙ³ï)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²éç¨Ç É³åï»ñ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²éç¨Ç Ã³ñÃÇã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Ð»ï¨Ç É³åï»ñ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63,333.33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60,000.0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Ð»ï¨Ç Ã³ñÃÇã</w:t>
            </w:r>
          </w:p>
        </w:tc>
        <w:tc>
          <w:tcPr>
            <w:tcW w:w="1698" w:type="dxa"/>
            <w:gridSpan w:val="2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95" w:type="dxa"/>
            <w:gridSpan w:val="3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²ñ·»É³Ï³ÛÇÝ  É³åï»ñ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209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¾É»Ïïñ³Ï³Ý ³Ýç³ïÇã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18,333.33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17,500.0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´éÝÏÙ³Ý ÏáÕå»ù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20,416.67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ì³éáóù³ÛÇÝ É³ñ»ñÇ Ëáõñó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ì³éáóùÇ ÙáÙÇ Í³Ûñ³Ï³É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11,666.4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12,500.0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ì³½ù³ã³÷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146,666.67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145,000.0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ì³½ù³ã³÷Ç ×áå³Ý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²ñ³·³ã³÷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>
              <w:rPr>
                <w:rFonts w:ascii="GHEA Grapalat" w:hAnsi="GHEA Grapalat"/>
                <w:color w:val="C00000"/>
                <w:sz w:val="18"/>
                <w:szCs w:val="18"/>
              </w:rPr>
              <w:t>78,333.4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80,000.0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²½¹³Ýß³Ý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26,666.67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25,000.0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²å³Ï»Éí³óÇãÇ ß³ñÅÇã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33,333.33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30,000.0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219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 xml:space="preserve">EVRO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դիաֆրագմա</w:t>
            </w:r>
            <w:r w:rsidRPr="001D2A13">
              <w:rPr>
                <w:rFonts w:ascii="Arial AM" w:hAnsi="Arial AM" w:cs="Arial Armenian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տորմուզի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11,666.67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11,250.0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220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 xml:space="preserve">5320-8406010-01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զամոկպանելի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221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4308-11702420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պատռուբոկ</w:t>
            </w:r>
            <w:r w:rsidRPr="001D2A13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ինտեռկուլերա</w:t>
            </w:r>
            <w:r w:rsidRPr="001D2A13">
              <w:rPr>
                <w:rFonts w:ascii="Arial AM" w:hAnsi="Arial AM" w:cs="Arial Armenian"/>
                <w:sz w:val="18"/>
                <w:szCs w:val="18"/>
              </w:rPr>
              <w:t xml:space="preserve"> D-75 L - 16</w:t>
            </w:r>
            <w:r w:rsidRPr="001D2A13">
              <w:rPr>
                <w:rFonts w:ascii="Arial AM" w:hAnsi="Arial AM"/>
                <w:sz w:val="18"/>
                <w:szCs w:val="18"/>
              </w:rPr>
              <w:t>5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17,333.33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222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 xml:space="preserve">53205-3001019-10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շիկվորեն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trHeight w:val="296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223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Sylfaen" w:hAnsi="Sylfaen" w:cs="Sylfaen"/>
                <w:sz w:val="18"/>
                <w:szCs w:val="18"/>
              </w:rPr>
              <w:t>Գալովկի</w:t>
            </w:r>
            <w:r w:rsidRPr="001D2A13">
              <w:rPr>
                <w:rFonts w:ascii="Arial AM" w:hAnsi="Arial AM"/>
                <w:sz w:val="18"/>
                <w:szCs w:val="18"/>
              </w:rPr>
              <w:t xml:space="preserve"> </w:t>
            </w:r>
            <w:r w:rsidRPr="001D2A13">
              <w:rPr>
                <w:rFonts w:ascii="Sylfaen" w:hAnsi="Sylfaen" w:cs="Sylfaen"/>
                <w:sz w:val="18"/>
                <w:szCs w:val="18"/>
              </w:rPr>
              <w:t>պրագլադկա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47,500.0</w:t>
            </w:r>
          </w:p>
        </w:tc>
      </w:tr>
      <w:tr w:rsidR="00FD4575" w:rsidRPr="006714F8" w:rsidTr="007F7A34">
        <w:trPr>
          <w:trHeight w:val="354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224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ÚáõÕ ß³ñÅÇãÇ ëÇÝÃ»ïÇÏ,   1ÉÇïñ</w:t>
            </w:r>
          </w:p>
        </w:tc>
        <w:tc>
          <w:tcPr>
            <w:tcW w:w="1687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766,667</w:t>
            </w:r>
          </w:p>
        </w:tc>
        <w:tc>
          <w:tcPr>
            <w:tcW w:w="1606" w:type="dxa"/>
            <w:gridSpan w:val="4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796,667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738,333.33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225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ÚáõÕÇ ½ïÇã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36,250.00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226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ì³é»É³ÝÛáõÃÇ ½ïÇã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58,333.33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53,750.0</w:t>
            </w:r>
          </w:p>
        </w:tc>
      </w:tr>
      <w:tr w:rsidR="00FD4575" w:rsidRPr="006714F8" w:rsidTr="007F7A34">
        <w:trPr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227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  <w:lang w:val="hy-AM"/>
              </w:rPr>
            </w:pPr>
            <w:r w:rsidRPr="001D2A13">
              <w:rPr>
                <w:rFonts w:ascii="Arial AM" w:hAnsi="Arial AM"/>
                <w:sz w:val="18"/>
                <w:szCs w:val="18"/>
                <w:lang w:val="hy-AM"/>
              </w:rPr>
              <w:t>ì³é»É³ÝÛáõÃÇ ½ïÇãÇ Ýáõñµ Ù³ùñÙ³Ý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714F8">
              <w:rPr>
                <w:rFonts w:ascii="GHEA Grapalat" w:hAnsi="GHEA Grapalat"/>
                <w:color w:val="000000"/>
                <w:sz w:val="18"/>
                <w:szCs w:val="18"/>
              </w:rPr>
              <w:t>130,000.00</w:t>
            </w:r>
          </w:p>
        </w:tc>
        <w:tc>
          <w:tcPr>
            <w:tcW w:w="1574" w:type="dxa"/>
            <w:vAlign w:val="center"/>
          </w:tcPr>
          <w:p w:rsidR="00FD4575" w:rsidRPr="00277256" w:rsidRDefault="00FD4575" w:rsidP="007F7A34">
            <w:pPr>
              <w:jc w:val="center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125,000.0</w:t>
            </w:r>
          </w:p>
        </w:tc>
      </w:tr>
      <w:tr w:rsidR="00FD4575" w:rsidRPr="006714F8" w:rsidTr="007F7A34">
        <w:trPr>
          <w:trHeight w:val="305"/>
          <w:jc w:val="center"/>
        </w:trPr>
        <w:tc>
          <w:tcPr>
            <w:tcW w:w="932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6714F8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228</w:t>
            </w:r>
          </w:p>
        </w:tc>
        <w:tc>
          <w:tcPr>
            <w:tcW w:w="1800" w:type="dxa"/>
            <w:vAlign w:val="center"/>
          </w:tcPr>
          <w:p w:rsidR="00FD4575" w:rsidRPr="001D2A13" w:rsidRDefault="00FD4575" w:rsidP="007F7A34">
            <w:pPr>
              <w:jc w:val="center"/>
              <w:rPr>
                <w:rFonts w:ascii="Arial AM" w:hAnsi="Arial AM"/>
                <w:sz w:val="18"/>
                <w:szCs w:val="18"/>
              </w:rPr>
            </w:pPr>
            <w:r w:rsidRPr="001D2A13">
              <w:rPr>
                <w:rFonts w:ascii="Arial AM" w:hAnsi="Arial AM"/>
                <w:sz w:val="18"/>
                <w:szCs w:val="18"/>
              </w:rPr>
              <w:t>ú¹Ç ½ïÇã</w:t>
            </w:r>
          </w:p>
        </w:tc>
        <w:tc>
          <w:tcPr>
            <w:tcW w:w="1687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606" w:type="dxa"/>
            <w:gridSpan w:val="4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  <w:tc>
          <w:tcPr>
            <w:tcW w:w="1574" w:type="dxa"/>
            <w:vAlign w:val="center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77256">
              <w:rPr>
                <w:rFonts w:ascii="GHEA Grapalat" w:hAnsi="GHEA Grapalat"/>
                <w:color w:val="C00000"/>
                <w:sz w:val="18"/>
                <w:szCs w:val="18"/>
              </w:rPr>
              <w:t>18,750.00</w:t>
            </w:r>
          </w:p>
        </w:tc>
        <w:tc>
          <w:tcPr>
            <w:tcW w:w="1574" w:type="dxa"/>
          </w:tcPr>
          <w:p w:rsidR="00FD4575" w:rsidRPr="006714F8" w:rsidRDefault="00FD4575" w:rsidP="007F7A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14F8">
              <w:rPr>
                <w:rFonts w:ascii="GHEA Grapalat" w:hAnsi="GHEA Grapalat"/>
                <w:sz w:val="18"/>
                <w:szCs w:val="18"/>
              </w:rPr>
              <w:t>_________</w:t>
            </w:r>
          </w:p>
        </w:tc>
      </w:tr>
    </w:tbl>
    <w:p w:rsidR="00E97AC9" w:rsidRDefault="00E97AC9"/>
    <w:sectPr w:rsidR="00E97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52694C7A"/>
    <w:multiLevelType w:val="hybridMultilevel"/>
    <w:tmpl w:val="26B2C61E"/>
    <w:lvl w:ilvl="0" w:tplc="AF8ACB48">
      <w:start w:val="1"/>
      <w:numFmt w:val="decimal"/>
      <w:lvlText w:val="%1."/>
      <w:lvlJc w:val="left"/>
      <w:pPr>
        <w:ind w:left="2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35" w:hanging="360"/>
      </w:pPr>
    </w:lvl>
    <w:lvl w:ilvl="2" w:tplc="0409001B" w:tentative="1">
      <w:start w:val="1"/>
      <w:numFmt w:val="lowerRoman"/>
      <w:lvlText w:val="%3."/>
      <w:lvlJc w:val="right"/>
      <w:pPr>
        <w:ind w:left="4155" w:hanging="180"/>
      </w:pPr>
    </w:lvl>
    <w:lvl w:ilvl="3" w:tplc="0409000F" w:tentative="1">
      <w:start w:val="1"/>
      <w:numFmt w:val="decimal"/>
      <w:lvlText w:val="%4."/>
      <w:lvlJc w:val="left"/>
      <w:pPr>
        <w:ind w:left="4875" w:hanging="360"/>
      </w:pPr>
    </w:lvl>
    <w:lvl w:ilvl="4" w:tplc="04090019" w:tentative="1">
      <w:start w:val="1"/>
      <w:numFmt w:val="lowerLetter"/>
      <w:lvlText w:val="%5."/>
      <w:lvlJc w:val="left"/>
      <w:pPr>
        <w:ind w:left="5595" w:hanging="360"/>
      </w:pPr>
    </w:lvl>
    <w:lvl w:ilvl="5" w:tplc="0409001B" w:tentative="1">
      <w:start w:val="1"/>
      <w:numFmt w:val="lowerRoman"/>
      <w:lvlText w:val="%6."/>
      <w:lvlJc w:val="right"/>
      <w:pPr>
        <w:ind w:left="6315" w:hanging="180"/>
      </w:pPr>
    </w:lvl>
    <w:lvl w:ilvl="6" w:tplc="0409000F" w:tentative="1">
      <w:start w:val="1"/>
      <w:numFmt w:val="decimal"/>
      <w:lvlText w:val="%7."/>
      <w:lvlJc w:val="left"/>
      <w:pPr>
        <w:ind w:left="7035" w:hanging="360"/>
      </w:pPr>
    </w:lvl>
    <w:lvl w:ilvl="7" w:tplc="04090019" w:tentative="1">
      <w:start w:val="1"/>
      <w:numFmt w:val="lowerLetter"/>
      <w:lvlText w:val="%8."/>
      <w:lvlJc w:val="left"/>
      <w:pPr>
        <w:ind w:left="7755" w:hanging="360"/>
      </w:pPr>
    </w:lvl>
    <w:lvl w:ilvl="8" w:tplc="04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2">
    <w:nsid w:val="6AF504AD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BA"/>
    <w:rsid w:val="002F01BA"/>
    <w:rsid w:val="00E97AC9"/>
    <w:rsid w:val="00F069C9"/>
    <w:rsid w:val="00FD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9C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69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069C9"/>
    <w:pPr>
      <w:keepNext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069C9"/>
    <w:pPr>
      <w:keepNext/>
      <w:spacing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069C9"/>
    <w:pPr>
      <w:keepNext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F069C9"/>
    <w:pPr>
      <w:keepNext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F069C9"/>
    <w:pPr>
      <w:keepNext/>
      <w:outlineLvl w:val="5"/>
    </w:pPr>
    <w:rPr>
      <w:rFonts w:ascii="Arial LatArm" w:eastAsia="Times New Roman" w:hAnsi="Arial LatArm" w:cs="Times New Roman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F069C9"/>
    <w:pPr>
      <w:keepNext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F069C9"/>
    <w:pPr>
      <w:keepNext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F069C9"/>
    <w:pPr>
      <w:keepNext/>
      <w:jc w:val="center"/>
      <w:outlineLvl w:val="8"/>
    </w:pPr>
    <w:rPr>
      <w:rFonts w:ascii="Times Armenian" w:eastAsia="Times New Roman" w:hAnsi="Times Armenian" w:cs="Times New Rom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6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F069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F069C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F069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F069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F069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F069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F069C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F069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table" w:styleId="TableGrid">
    <w:name w:val="Table Grid"/>
    <w:basedOn w:val="TableNormal"/>
    <w:uiPriority w:val="39"/>
    <w:rsid w:val="00F069C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069C9"/>
    <w:pPr>
      <w:ind w:left="720"/>
      <w:contextualSpacing/>
    </w:pPr>
  </w:style>
  <w:style w:type="character" w:styleId="Hyperlink">
    <w:name w:val="Hyperlink"/>
    <w:basedOn w:val="DefaultParagraphFont"/>
    <w:unhideWhenUsed/>
    <w:rsid w:val="00F069C9"/>
    <w:rPr>
      <w:color w:val="0000FF" w:themeColor="hyperlink"/>
      <w:u w:val="single"/>
    </w:rPr>
  </w:style>
  <w:style w:type="paragraph" w:customStyle="1" w:styleId="Default">
    <w:name w:val="Default"/>
    <w:rsid w:val="00F069C9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F069C9"/>
    <w:pPr>
      <w:spacing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F069C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er">
    <w:name w:val="header"/>
    <w:basedOn w:val="Normal"/>
    <w:link w:val="HeaderChar"/>
    <w:unhideWhenUsed/>
    <w:rsid w:val="00F06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069C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06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069C9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F069C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069C9"/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F069C9"/>
    <w:pPr>
      <w:spacing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069C9"/>
    <w:rPr>
      <w:rFonts w:ascii="Baltica" w:eastAsia="Times New Roman" w:hAnsi="Baltica" w:cs="Times New Roman"/>
      <w:sz w:val="20"/>
      <w:szCs w:val="20"/>
      <w:lang w:val="af-ZA"/>
    </w:rPr>
  </w:style>
  <w:style w:type="paragraph" w:styleId="NoSpacing">
    <w:name w:val="No Spacing"/>
    <w:uiPriority w:val="1"/>
    <w:qFormat/>
    <w:rsid w:val="00F069C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F06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69C9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F069C9"/>
    <w:pPr>
      <w:spacing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069C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F069C9"/>
    <w:pPr>
      <w:tabs>
        <w:tab w:val="left" w:pos="720"/>
      </w:tabs>
      <w:spacing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069C9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Normal"/>
    <w:semiHidden/>
    <w:rsid w:val="00F069C9"/>
    <w:pPr>
      <w:spacing w:after="160" w:line="360" w:lineRule="auto"/>
      <w:ind w:firstLine="709"/>
      <w:jc w:val="both"/>
    </w:pPr>
    <w:rPr>
      <w:rFonts w:ascii="Arial AMU" w:eastAsia="Times New Roman" w:hAnsi="Arial AMU" w:cs="Arial"/>
      <w:sz w:val="22"/>
      <w:szCs w:val="20"/>
    </w:rPr>
  </w:style>
  <w:style w:type="character" w:customStyle="1" w:styleId="CharChar1">
    <w:name w:val="Char Char1"/>
    <w:locked/>
    <w:rsid w:val="00F069C9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F069C9"/>
    <w:pPr>
      <w:ind w:left="240" w:hanging="240"/>
    </w:pPr>
    <w:rPr>
      <w:rFonts w:eastAsia="Times New Roman" w:cs="Times New Roman"/>
    </w:rPr>
  </w:style>
  <w:style w:type="paragraph" w:styleId="IndexHeading">
    <w:name w:val="index heading"/>
    <w:basedOn w:val="Normal"/>
    <w:next w:val="Index1"/>
    <w:semiHidden/>
    <w:rsid w:val="00F069C9"/>
    <w:rPr>
      <w:rFonts w:eastAsia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F069C9"/>
    <w:pPr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F069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F069C9"/>
    <w:pPr>
      <w:jc w:val="center"/>
    </w:pPr>
    <w:rPr>
      <w:rFonts w:ascii="Arial Armenian" w:eastAsia="Times New Roman" w:hAnsi="Arial Armenian" w:cs="Times New Roman"/>
      <w:szCs w:val="20"/>
    </w:rPr>
  </w:style>
  <w:style w:type="character" w:customStyle="1" w:styleId="TitleChar">
    <w:name w:val="Title Char"/>
    <w:basedOn w:val="DefaultParagraphFont"/>
    <w:link w:val="Title"/>
    <w:rsid w:val="00F069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F069C9"/>
  </w:style>
  <w:style w:type="paragraph" w:styleId="FootnoteText">
    <w:name w:val="footnote text"/>
    <w:basedOn w:val="Normal"/>
    <w:link w:val="FootnoteTextChar"/>
    <w:semiHidden/>
    <w:rsid w:val="00F069C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069C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069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F069C9"/>
    <w:pPr>
      <w:spacing w:line="480" w:lineRule="auto"/>
      <w:ind w:firstLine="709"/>
      <w:jc w:val="both"/>
    </w:pPr>
    <w:rPr>
      <w:rFonts w:ascii="Arial Armenian" w:eastAsia="Times New Roman" w:hAnsi="Arial Armenian" w:cs="Times New Roman"/>
      <w:sz w:val="22"/>
      <w:szCs w:val="20"/>
      <w:lang w:eastAsia="ru-RU"/>
    </w:rPr>
  </w:style>
  <w:style w:type="character" w:customStyle="1" w:styleId="normChar">
    <w:name w:val="norm Char"/>
    <w:locked/>
    <w:rsid w:val="00F069C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069C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F069C9"/>
    <w:pPr>
      <w:spacing w:before="100" w:beforeAutospacing="1" w:after="100" w:afterAutospacing="1"/>
    </w:pPr>
    <w:rPr>
      <w:rFonts w:eastAsia="Times New Roman" w:cs="Times New Roman"/>
    </w:rPr>
  </w:style>
  <w:style w:type="character" w:styleId="Strong">
    <w:name w:val="Strong"/>
    <w:qFormat/>
    <w:rsid w:val="00F069C9"/>
    <w:rPr>
      <w:b/>
      <w:bCs/>
    </w:rPr>
  </w:style>
  <w:style w:type="character" w:styleId="FootnoteReference">
    <w:name w:val="footnote reference"/>
    <w:semiHidden/>
    <w:rsid w:val="00F069C9"/>
    <w:rPr>
      <w:vertAlign w:val="superscript"/>
    </w:rPr>
  </w:style>
  <w:style w:type="character" w:customStyle="1" w:styleId="CharChar22">
    <w:name w:val="Char Char22"/>
    <w:rsid w:val="00F069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069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069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069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069C9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F069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06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69C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F069C9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F069C9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F069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F069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Char1">
    <w:name w:val="Char1"/>
    <w:basedOn w:val="Normal"/>
    <w:rsid w:val="00F069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F069C9"/>
    <w:pPr>
      <w:jc w:val="center"/>
    </w:pPr>
    <w:rPr>
      <w:rFonts w:ascii="Arial Armenian" w:eastAsia="Times New Roman" w:hAnsi="Arial Armenian" w:cs="Times New Roman"/>
      <w:w w:val="90"/>
      <w:sz w:val="22"/>
      <w:szCs w:val="20"/>
      <w:lang w:eastAsia="ru-RU"/>
    </w:rPr>
  </w:style>
  <w:style w:type="character" w:customStyle="1" w:styleId="CharChar23">
    <w:name w:val="Char Char23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069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069C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F069C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F069C9"/>
    <w:pPr>
      <w:autoSpaceDE w:val="0"/>
      <w:autoSpaceDN w:val="0"/>
      <w:adjustRightInd w:val="0"/>
    </w:pPr>
    <w:rPr>
      <w:rFonts w:ascii="Times Armenian" w:eastAsia="Times New Roman" w:hAnsi="Times Armenian" w:cs="Times New Roman"/>
      <w:lang w:val="ru-RU" w:eastAsia="ru-RU"/>
    </w:rPr>
  </w:style>
  <w:style w:type="paragraph" w:customStyle="1" w:styleId="Normal2">
    <w:name w:val="Normal+2"/>
    <w:basedOn w:val="Normal"/>
    <w:next w:val="Normal"/>
    <w:rsid w:val="00F069C9"/>
    <w:pPr>
      <w:autoSpaceDE w:val="0"/>
      <w:autoSpaceDN w:val="0"/>
      <w:adjustRightInd w:val="0"/>
    </w:pPr>
    <w:rPr>
      <w:rFonts w:ascii="Times Armenian" w:eastAsia="Times New Roman" w:hAnsi="Times Armenian" w:cs="Times New Rom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F069C9"/>
    <w:pPr>
      <w:widowControl w:val="0"/>
      <w:bidi/>
      <w:adjustRightInd w:val="0"/>
      <w:spacing w:after="160" w:line="240" w:lineRule="exact"/>
    </w:pPr>
    <w:rPr>
      <w:rFonts w:eastAsia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F069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F069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F06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F069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F069C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F069C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F069C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F069C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F069C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F069C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F069C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F069C9"/>
    <w:pPr>
      <w:spacing w:before="100" w:beforeAutospacing="1" w:after="100" w:afterAutospacing="1"/>
    </w:pPr>
    <w:rPr>
      <w:rFonts w:eastAsia="Arial Unicode MS" w:cs="Times New Roman"/>
      <w:sz w:val="16"/>
      <w:szCs w:val="16"/>
    </w:rPr>
  </w:style>
  <w:style w:type="paragraph" w:customStyle="1" w:styleId="font13">
    <w:name w:val="font13"/>
    <w:basedOn w:val="Normal"/>
    <w:rsid w:val="00F069C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F069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F069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F06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F069C9"/>
    <w:pPr>
      <w:suppressAutoHyphens/>
      <w:spacing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F069C9"/>
    <w:pPr>
      <w:suppressAutoHyphens/>
      <w:spacing w:line="100" w:lineRule="atLeast"/>
    </w:pPr>
    <w:rPr>
      <w:rFonts w:eastAsia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F069C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069C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069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F069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F069C9"/>
    <w:rPr>
      <w:rFonts w:ascii="Times New Roman" w:hAnsi="Times New Roman"/>
      <w:sz w:val="24"/>
      <w:szCs w:val="24"/>
    </w:rPr>
  </w:style>
  <w:style w:type="character" w:styleId="Emphasis">
    <w:name w:val="Emphasis"/>
    <w:qFormat/>
    <w:rsid w:val="00F069C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F069C9"/>
    <w:rPr>
      <w:color w:val="605E5C"/>
      <w:shd w:val="clear" w:color="auto" w:fill="E1DFDD"/>
    </w:rPr>
  </w:style>
  <w:style w:type="character" w:customStyle="1" w:styleId="CharCharChar1">
    <w:name w:val="Char Char Char1"/>
    <w:rsid w:val="00F069C9"/>
    <w:rPr>
      <w:rFonts w:ascii="Arial LatArm" w:hAnsi="Arial LatArm"/>
      <w:sz w:val="24"/>
      <w:lang w:eastAsia="ru-RU"/>
    </w:rPr>
  </w:style>
  <w:style w:type="character" w:customStyle="1" w:styleId="CharChar221">
    <w:name w:val="Char Char221"/>
    <w:rsid w:val="00F069C9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F069C9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F069C9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F069C9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F069C9"/>
    <w:rPr>
      <w:rFonts w:ascii="Arial Armenian" w:hAnsi="Arial Armenian"/>
      <w:lang w:val="en-US"/>
    </w:rPr>
  </w:style>
  <w:style w:type="character" w:customStyle="1" w:styleId="CharChar231">
    <w:name w:val="Char Char231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F069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F069C9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1">
    <w:name w:val="Index 111"/>
    <w:basedOn w:val="Normal"/>
    <w:rsid w:val="00F069C9"/>
    <w:pPr>
      <w:suppressAutoHyphens/>
      <w:spacing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1">
    <w:name w:val="Index Heading11"/>
    <w:basedOn w:val="Normal"/>
    <w:rsid w:val="00F069C9"/>
    <w:pPr>
      <w:suppressAutoHyphens/>
      <w:spacing w:line="100" w:lineRule="atLeast"/>
    </w:pPr>
    <w:rPr>
      <w:rFonts w:eastAsia="Times New Roman" w:cs="Times New Roman"/>
      <w:kern w:val="1"/>
      <w:sz w:val="20"/>
      <w:szCs w:val="20"/>
      <w:lang w:val="en-AU" w:eastAsia="ar-SA"/>
    </w:rPr>
  </w:style>
  <w:style w:type="paragraph" w:customStyle="1" w:styleId="Char3CharCharChar1">
    <w:name w:val="Char3 Char Char Char1"/>
    <w:basedOn w:val="Normal"/>
    <w:next w:val="Normal"/>
    <w:semiHidden/>
    <w:rsid w:val="00F069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F069C9"/>
    <w:rPr>
      <w:color w:val="605E5C"/>
      <w:shd w:val="clear" w:color="auto" w:fill="E1DFDD"/>
    </w:rPr>
  </w:style>
  <w:style w:type="character" w:customStyle="1" w:styleId="FootnoteTextChar1">
    <w:name w:val="Footnote Text Char1"/>
    <w:basedOn w:val="DefaultParagraphFont"/>
    <w:uiPriority w:val="99"/>
    <w:semiHidden/>
    <w:rsid w:val="00FD4575"/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FD4575"/>
    <w:rPr>
      <w:rFonts w:ascii="Times New Roman" w:hAnsi="Times New Roman"/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FD4575"/>
    <w:rPr>
      <w:rFonts w:ascii="Times New Roman" w:hAnsi="Times New Roman"/>
      <w:b/>
      <w:bCs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FD4575"/>
    <w:rPr>
      <w:rFonts w:ascii="Times New Roman" w:hAnsi="Times New Roman"/>
      <w:sz w:val="20"/>
      <w:szCs w:val="20"/>
    </w:rPr>
  </w:style>
  <w:style w:type="character" w:customStyle="1" w:styleId="DocumentMapChar1">
    <w:name w:val="Document Map Char1"/>
    <w:basedOn w:val="DefaultParagraphFont"/>
    <w:uiPriority w:val="99"/>
    <w:semiHidden/>
    <w:rsid w:val="00FD4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9C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69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069C9"/>
    <w:pPr>
      <w:keepNext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069C9"/>
    <w:pPr>
      <w:keepNext/>
      <w:spacing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069C9"/>
    <w:pPr>
      <w:keepNext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F069C9"/>
    <w:pPr>
      <w:keepNext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F069C9"/>
    <w:pPr>
      <w:keepNext/>
      <w:outlineLvl w:val="5"/>
    </w:pPr>
    <w:rPr>
      <w:rFonts w:ascii="Arial LatArm" w:eastAsia="Times New Roman" w:hAnsi="Arial LatArm" w:cs="Times New Roman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F069C9"/>
    <w:pPr>
      <w:keepNext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F069C9"/>
    <w:pPr>
      <w:keepNext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F069C9"/>
    <w:pPr>
      <w:keepNext/>
      <w:jc w:val="center"/>
      <w:outlineLvl w:val="8"/>
    </w:pPr>
    <w:rPr>
      <w:rFonts w:ascii="Times Armenian" w:eastAsia="Times New Roman" w:hAnsi="Times Armenian" w:cs="Times New Rom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6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F069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F069C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F069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F069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F069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F069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F069C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F069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table" w:styleId="TableGrid">
    <w:name w:val="Table Grid"/>
    <w:basedOn w:val="TableNormal"/>
    <w:uiPriority w:val="39"/>
    <w:rsid w:val="00F069C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069C9"/>
    <w:pPr>
      <w:ind w:left="720"/>
      <w:contextualSpacing/>
    </w:pPr>
  </w:style>
  <w:style w:type="character" w:styleId="Hyperlink">
    <w:name w:val="Hyperlink"/>
    <w:basedOn w:val="DefaultParagraphFont"/>
    <w:unhideWhenUsed/>
    <w:rsid w:val="00F069C9"/>
    <w:rPr>
      <w:color w:val="0000FF" w:themeColor="hyperlink"/>
      <w:u w:val="single"/>
    </w:rPr>
  </w:style>
  <w:style w:type="paragraph" w:customStyle="1" w:styleId="Default">
    <w:name w:val="Default"/>
    <w:rsid w:val="00F069C9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F069C9"/>
    <w:pPr>
      <w:spacing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F069C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er">
    <w:name w:val="header"/>
    <w:basedOn w:val="Normal"/>
    <w:link w:val="HeaderChar"/>
    <w:unhideWhenUsed/>
    <w:rsid w:val="00F06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069C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06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069C9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F069C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069C9"/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F069C9"/>
    <w:pPr>
      <w:spacing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069C9"/>
    <w:rPr>
      <w:rFonts w:ascii="Baltica" w:eastAsia="Times New Roman" w:hAnsi="Baltica" w:cs="Times New Roman"/>
      <w:sz w:val="20"/>
      <w:szCs w:val="20"/>
      <w:lang w:val="af-ZA"/>
    </w:rPr>
  </w:style>
  <w:style w:type="paragraph" w:styleId="NoSpacing">
    <w:name w:val="No Spacing"/>
    <w:uiPriority w:val="1"/>
    <w:qFormat/>
    <w:rsid w:val="00F069C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F06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69C9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F069C9"/>
    <w:pPr>
      <w:spacing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069C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F069C9"/>
    <w:pPr>
      <w:tabs>
        <w:tab w:val="left" w:pos="720"/>
      </w:tabs>
      <w:spacing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069C9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Normal"/>
    <w:semiHidden/>
    <w:rsid w:val="00F069C9"/>
    <w:pPr>
      <w:spacing w:after="160" w:line="360" w:lineRule="auto"/>
      <w:ind w:firstLine="709"/>
      <w:jc w:val="both"/>
    </w:pPr>
    <w:rPr>
      <w:rFonts w:ascii="Arial AMU" w:eastAsia="Times New Roman" w:hAnsi="Arial AMU" w:cs="Arial"/>
      <w:sz w:val="22"/>
      <w:szCs w:val="20"/>
    </w:rPr>
  </w:style>
  <w:style w:type="character" w:customStyle="1" w:styleId="CharChar1">
    <w:name w:val="Char Char1"/>
    <w:locked/>
    <w:rsid w:val="00F069C9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F069C9"/>
    <w:pPr>
      <w:ind w:left="240" w:hanging="240"/>
    </w:pPr>
    <w:rPr>
      <w:rFonts w:eastAsia="Times New Roman" w:cs="Times New Roman"/>
    </w:rPr>
  </w:style>
  <w:style w:type="paragraph" w:styleId="IndexHeading">
    <w:name w:val="index heading"/>
    <w:basedOn w:val="Normal"/>
    <w:next w:val="Index1"/>
    <w:semiHidden/>
    <w:rsid w:val="00F069C9"/>
    <w:rPr>
      <w:rFonts w:eastAsia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F069C9"/>
    <w:pPr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F069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F069C9"/>
    <w:pPr>
      <w:jc w:val="center"/>
    </w:pPr>
    <w:rPr>
      <w:rFonts w:ascii="Arial Armenian" w:eastAsia="Times New Roman" w:hAnsi="Arial Armenian" w:cs="Times New Roman"/>
      <w:szCs w:val="20"/>
    </w:rPr>
  </w:style>
  <w:style w:type="character" w:customStyle="1" w:styleId="TitleChar">
    <w:name w:val="Title Char"/>
    <w:basedOn w:val="DefaultParagraphFont"/>
    <w:link w:val="Title"/>
    <w:rsid w:val="00F069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F069C9"/>
  </w:style>
  <w:style w:type="paragraph" w:styleId="FootnoteText">
    <w:name w:val="footnote text"/>
    <w:basedOn w:val="Normal"/>
    <w:link w:val="FootnoteTextChar"/>
    <w:semiHidden/>
    <w:rsid w:val="00F069C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069C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069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F069C9"/>
    <w:pPr>
      <w:spacing w:line="480" w:lineRule="auto"/>
      <w:ind w:firstLine="709"/>
      <w:jc w:val="both"/>
    </w:pPr>
    <w:rPr>
      <w:rFonts w:ascii="Arial Armenian" w:eastAsia="Times New Roman" w:hAnsi="Arial Armenian" w:cs="Times New Roman"/>
      <w:sz w:val="22"/>
      <w:szCs w:val="20"/>
      <w:lang w:eastAsia="ru-RU"/>
    </w:rPr>
  </w:style>
  <w:style w:type="character" w:customStyle="1" w:styleId="normChar">
    <w:name w:val="norm Char"/>
    <w:locked/>
    <w:rsid w:val="00F069C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069C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F069C9"/>
    <w:pPr>
      <w:spacing w:before="100" w:beforeAutospacing="1" w:after="100" w:afterAutospacing="1"/>
    </w:pPr>
    <w:rPr>
      <w:rFonts w:eastAsia="Times New Roman" w:cs="Times New Roman"/>
    </w:rPr>
  </w:style>
  <w:style w:type="character" w:styleId="Strong">
    <w:name w:val="Strong"/>
    <w:qFormat/>
    <w:rsid w:val="00F069C9"/>
    <w:rPr>
      <w:b/>
      <w:bCs/>
    </w:rPr>
  </w:style>
  <w:style w:type="character" w:styleId="FootnoteReference">
    <w:name w:val="footnote reference"/>
    <w:semiHidden/>
    <w:rsid w:val="00F069C9"/>
    <w:rPr>
      <w:vertAlign w:val="superscript"/>
    </w:rPr>
  </w:style>
  <w:style w:type="character" w:customStyle="1" w:styleId="CharChar22">
    <w:name w:val="Char Char22"/>
    <w:rsid w:val="00F069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069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069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069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069C9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F069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06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69C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F069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F069C9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F069C9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F069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F069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Char1">
    <w:name w:val="Char1"/>
    <w:basedOn w:val="Normal"/>
    <w:rsid w:val="00F069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F069C9"/>
    <w:pPr>
      <w:jc w:val="center"/>
    </w:pPr>
    <w:rPr>
      <w:rFonts w:ascii="Arial Armenian" w:eastAsia="Times New Roman" w:hAnsi="Arial Armenian" w:cs="Times New Roman"/>
      <w:w w:val="90"/>
      <w:sz w:val="22"/>
      <w:szCs w:val="20"/>
      <w:lang w:eastAsia="ru-RU"/>
    </w:rPr>
  </w:style>
  <w:style w:type="character" w:customStyle="1" w:styleId="CharChar23">
    <w:name w:val="Char Char23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069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069C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F069C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F069C9"/>
    <w:pPr>
      <w:autoSpaceDE w:val="0"/>
      <w:autoSpaceDN w:val="0"/>
      <w:adjustRightInd w:val="0"/>
    </w:pPr>
    <w:rPr>
      <w:rFonts w:ascii="Times Armenian" w:eastAsia="Times New Roman" w:hAnsi="Times Armenian" w:cs="Times New Roman"/>
      <w:lang w:val="ru-RU" w:eastAsia="ru-RU"/>
    </w:rPr>
  </w:style>
  <w:style w:type="paragraph" w:customStyle="1" w:styleId="Normal2">
    <w:name w:val="Normal+2"/>
    <w:basedOn w:val="Normal"/>
    <w:next w:val="Normal"/>
    <w:rsid w:val="00F069C9"/>
    <w:pPr>
      <w:autoSpaceDE w:val="0"/>
      <w:autoSpaceDN w:val="0"/>
      <w:adjustRightInd w:val="0"/>
    </w:pPr>
    <w:rPr>
      <w:rFonts w:ascii="Times Armenian" w:eastAsia="Times New Roman" w:hAnsi="Times Armenian" w:cs="Times New Rom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F069C9"/>
    <w:pPr>
      <w:widowControl w:val="0"/>
      <w:bidi/>
      <w:adjustRightInd w:val="0"/>
      <w:spacing w:after="160" w:line="240" w:lineRule="exact"/>
    </w:pPr>
    <w:rPr>
      <w:rFonts w:eastAsia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F069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F069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F069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F06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F069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F069C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F069C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F069C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F069C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F069C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F069C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F069C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F069C9"/>
    <w:pPr>
      <w:spacing w:before="100" w:beforeAutospacing="1" w:after="100" w:afterAutospacing="1"/>
    </w:pPr>
    <w:rPr>
      <w:rFonts w:eastAsia="Arial Unicode MS" w:cs="Times New Roman"/>
      <w:sz w:val="16"/>
      <w:szCs w:val="16"/>
    </w:rPr>
  </w:style>
  <w:style w:type="paragraph" w:customStyle="1" w:styleId="font13">
    <w:name w:val="font13"/>
    <w:basedOn w:val="Normal"/>
    <w:rsid w:val="00F069C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F069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F069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F069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F069C9"/>
    <w:pPr>
      <w:suppressAutoHyphens/>
      <w:spacing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F069C9"/>
    <w:pPr>
      <w:suppressAutoHyphens/>
      <w:spacing w:line="100" w:lineRule="atLeast"/>
    </w:pPr>
    <w:rPr>
      <w:rFonts w:eastAsia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F069C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069C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069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F069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F069C9"/>
    <w:rPr>
      <w:rFonts w:ascii="Times New Roman" w:hAnsi="Times New Roman"/>
      <w:sz w:val="24"/>
      <w:szCs w:val="24"/>
    </w:rPr>
  </w:style>
  <w:style w:type="character" w:styleId="Emphasis">
    <w:name w:val="Emphasis"/>
    <w:qFormat/>
    <w:rsid w:val="00F069C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F069C9"/>
    <w:rPr>
      <w:color w:val="605E5C"/>
      <w:shd w:val="clear" w:color="auto" w:fill="E1DFDD"/>
    </w:rPr>
  </w:style>
  <w:style w:type="character" w:customStyle="1" w:styleId="CharCharChar1">
    <w:name w:val="Char Char Char1"/>
    <w:rsid w:val="00F069C9"/>
    <w:rPr>
      <w:rFonts w:ascii="Arial LatArm" w:hAnsi="Arial LatArm"/>
      <w:sz w:val="24"/>
      <w:lang w:eastAsia="ru-RU"/>
    </w:rPr>
  </w:style>
  <w:style w:type="character" w:customStyle="1" w:styleId="CharChar221">
    <w:name w:val="Char Char221"/>
    <w:rsid w:val="00F069C9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F069C9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F069C9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F069C9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F069C9"/>
    <w:rPr>
      <w:rFonts w:ascii="Arial Armenian" w:hAnsi="Arial Armenian"/>
      <w:lang w:val="en-US"/>
    </w:rPr>
  </w:style>
  <w:style w:type="character" w:customStyle="1" w:styleId="CharChar231">
    <w:name w:val="Char Char231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F069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F069C9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F069C9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1">
    <w:name w:val="Index 111"/>
    <w:basedOn w:val="Normal"/>
    <w:rsid w:val="00F069C9"/>
    <w:pPr>
      <w:suppressAutoHyphens/>
      <w:spacing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1">
    <w:name w:val="Index Heading11"/>
    <w:basedOn w:val="Normal"/>
    <w:rsid w:val="00F069C9"/>
    <w:pPr>
      <w:suppressAutoHyphens/>
      <w:spacing w:line="100" w:lineRule="atLeast"/>
    </w:pPr>
    <w:rPr>
      <w:rFonts w:eastAsia="Times New Roman" w:cs="Times New Roman"/>
      <w:kern w:val="1"/>
      <w:sz w:val="20"/>
      <w:szCs w:val="20"/>
      <w:lang w:val="en-AU" w:eastAsia="ar-SA"/>
    </w:rPr>
  </w:style>
  <w:style w:type="paragraph" w:customStyle="1" w:styleId="Char3CharCharChar1">
    <w:name w:val="Char3 Char Char Char1"/>
    <w:basedOn w:val="Normal"/>
    <w:next w:val="Normal"/>
    <w:semiHidden/>
    <w:rsid w:val="00F069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F069C9"/>
    <w:rPr>
      <w:color w:val="605E5C"/>
      <w:shd w:val="clear" w:color="auto" w:fill="E1DFDD"/>
    </w:rPr>
  </w:style>
  <w:style w:type="character" w:customStyle="1" w:styleId="FootnoteTextChar1">
    <w:name w:val="Footnote Text Char1"/>
    <w:basedOn w:val="DefaultParagraphFont"/>
    <w:uiPriority w:val="99"/>
    <w:semiHidden/>
    <w:rsid w:val="00FD4575"/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FD4575"/>
    <w:rPr>
      <w:rFonts w:ascii="Times New Roman" w:hAnsi="Times New Roman"/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FD4575"/>
    <w:rPr>
      <w:rFonts w:ascii="Times New Roman" w:hAnsi="Times New Roman"/>
      <w:b/>
      <w:bCs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FD4575"/>
    <w:rPr>
      <w:rFonts w:ascii="Times New Roman" w:hAnsi="Times New Roman"/>
      <w:sz w:val="20"/>
      <w:szCs w:val="20"/>
    </w:rPr>
  </w:style>
  <w:style w:type="character" w:customStyle="1" w:styleId="DocumentMapChar1">
    <w:name w:val="Document Map Char1"/>
    <w:basedOn w:val="DefaultParagraphFont"/>
    <w:uiPriority w:val="99"/>
    <w:semiHidden/>
    <w:rsid w:val="00FD4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2123</Words>
  <Characters>12106</Characters>
  <Application>Microsoft Office Word</Application>
  <DocSecurity>0</DocSecurity>
  <Lines>100</Lines>
  <Paragraphs>28</Paragraphs>
  <ScaleCrop>false</ScaleCrop>
  <Company/>
  <LinksUpToDate>false</LinksUpToDate>
  <CharactersWithSpaces>14201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2024-03-26T05:17:00Z</dcterms:created>
  <dcterms:modified xsi:type="dcterms:W3CDTF">2024-03-26T05:28:00Z</dcterms:modified>
</cp:coreProperties>
</file>